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0B7" w:rsidRPr="007610B7" w:rsidRDefault="007610B7" w:rsidP="007610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7610B7">
        <w:rPr>
          <w:rFonts w:ascii="Times New Roman" w:eastAsia="Times New Roman" w:hAnsi="Times New Roman" w:cs="Times New Roman"/>
          <w:b/>
          <w:bCs/>
          <w:lang w:eastAsia="ru-RU"/>
        </w:rPr>
        <w:t xml:space="preserve">   09.06.2026</w:t>
      </w:r>
    </w:p>
    <w:p w:rsidR="007610B7" w:rsidRPr="007610B7" w:rsidRDefault="007610B7" w:rsidP="007610B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610B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«Секреты общения между приёмным родителем и приёмным ребёнком»</w:t>
      </w:r>
    </w:p>
    <w:p w:rsidR="007610B7" w:rsidRPr="007610B7" w:rsidRDefault="007610B7" w:rsidP="0076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B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  <w:r w:rsidRPr="00761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610B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приёмных родителей набор практических инструментов для построения безопасной коммуникации с ребёнком, пережившим разлуку и травматический опыт, и снижения конфликтного напряжения в семье.</w:t>
      </w:r>
    </w:p>
    <w:p w:rsidR="007610B7" w:rsidRPr="007610B7" w:rsidRDefault="007610B7" w:rsidP="0076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761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детей с опытом потери привязанности и нестабильности изменена базовая настройка «мир безопасен». Поэтому привычные воспитательные фразы часто воспринимаются как угроза. Задача родителя — не добиться послушания любой ценой, а через предсказуемость, </w:t>
      </w:r>
      <w:proofErr w:type="spellStart"/>
      <w:r w:rsidRPr="007610B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валидацию</w:t>
      </w:r>
      <w:proofErr w:type="spellEnd"/>
      <w:r w:rsidRPr="00761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бережные формулировки шаг за шагом укреплять чувство безопасности и доверие.</w:t>
      </w:r>
    </w:p>
    <w:p w:rsidR="007610B7" w:rsidRPr="007610B7" w:rsidRDefault="007610B7" w:rsidP="007610B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</w:t>
      </w:r>
      <w:r w:rsidRPr="007610B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Предсказуемость и прозрачность как основа безопасности</w:t>
      </w:r>
    </w:p>
    <w:p w:rsidR="007610B7" w:rsidRDefault="007610B7" w:rsidP="007610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</w:t>
      </w:r>
      <w:r w:rsidRPr="007610B7">
        <w:rPr>
          <w:rFonts w:ascii="Times New Roman" w:eastAsia="Times New Roman" w:hAnsi="Times New Roman" w:cs="Times New Roman"/>
          <w:sz w:val="24"/>
          <w:szCs w:val="24"/>
          <w:lang w:eastAsia="ru-RU"/>
        </w:rPr>
        <w:t>еопределённость вызывает у травмированного ребёнка сильную тревогу, которая проявляется как сопротивление, упрямство или вспышки.</w:t>
      </w:r>
    </w:p>
    <w:p w:rsidR="007610B7" w:rsidRPr="007610B7" w:rsidRDefault="007610B7" w:rsidP="007610B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Вводите короткие, понятные правила</w:t>
      </w:r>
      <w:r w:rsidRPr="007610B7">
        <w:rPr>
          <w:rFonts w:ascii="Times New Roman" w:eastAsia="Times New Roman" w:hAnsi="Times New Roman" w:cs="Times New Roman"/>
          <w:sz w:val="24"/>
          <w:szCs w:val="24"/>
          <w:lang w:eastAsia="ru-RU"/>
        </w:rPr>
        <w:t>, сформулированные простыми словами: «Сначала завтрак, потом рюкзак».</w:t>
      </w:r>
    </w:p>
    <w:p w:rsidR="007610B7" w:rsidRPr="007610B7" w:rsidRDefault="007610B7" w:rsidP="007610B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Предупреждайте о переменах заранее</w:t>
      </w:r>
      <w:r w:rsidRPr="00761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повторяйте: «Завтра в 10:00 идём к психологу. Потом зайдём в магазин».</w:t>
      </w:r>
    </w:p>
    <w:p w:rsidR="007610B7" w:rsidRPr="007610B7" w:rsidRDefault="007610B7" w:rsidP="007610B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Используйте ритуалы переходов</w:t>
      </w:r>
      <w:r w:rsidRPr="007610B7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прощание, возвращение, подготовка ко сну. Даже фраза «Я вернусь в 18:00» работает как опора.</w:t>
      </w:r>
    </w:p>
    <w:p w:rsidR="007610B7" w:rsidRPr="007610B7" w:rsidRDefault="007610B7" w:rsidP="007610B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Избегайте внезапных решений</w:t>
      </w:r>
      <w:r w:rsidRPr="007610B7">
        <w:rPr>
          <w:rFonts w:ascii="Times New Roman" w:eastAsia="Times New Roman" w:hAnsi="Times New Roman" w:cs="Times New Roman"/>
          <w:sz w:val="24"/>
          <w:szCs w:val="24"/>
          <w:lang w:eastAsia="ru-RU"/>
        </w:rPr>
        <w:t>: если планы меняются, проговорите это спокойно и дайте новую опору: «Автобус долго не ехал, поэтому 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опоздаем на 15 минут. Я рядом.</w:t>
      </w:r>
    </w:p>
    <w:p w:rsidR="007610B7" w:rsidRPr="007610B7" w:rsidRDefault="007610B7" w:rsidP="007610B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610B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Активное слушание и </w:t>
      </w:r>
      <w:proofErr w:type="spellStart"/>
      <w:r w:rsidRPr="007610B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валидация</w:t>
      </w:r>
      <w:proofErr w:type="spellEnd"/>
      <w:r w:rsidRPr="007610B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чувств</w:t>
      </w:r>
    </w:p>
    <w:p w:rsidR="007610B7" w:rsidRPr="007610B7" w:rsidRDefault="007610B7" w:rsidP="007610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Суть:</w:t>
      </w:r>
      <w:r w:rsidRPr="00761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610B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валидация</w:t>
      </w:r>
      <w:proofErr w:type="spellEnd"/>
      <w:r w:rsidRPr="007610B7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это признание эмоций ребёнка без оценки его поведения. Это не значит «согласиться с плохим поступком», а значит «я вижу, что тебе тяжело».</w:t>
      </w:r>
    </w:p>
    <w:p w:rsidR="007610B7" w:rsidRPr="007610B7" w:rsidRDefault="007610B7" w:rsidP="007610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применять:</w:t>
      </w:r>
    </w:p>
    <w:p w:rsidR="007610B7" w:rsidRPr="007610B7" w:rsidRDefault="007610B7" w:rsidP="007610B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Называйте чувство нейтрально: «Вижу, ты злишься», «Тебе сейчас обидно».</w:t>
      </w:r>
    </w:p>
    <w:p w:rsidR="007610B7" w:rsidRPr="007610B7" w:rsidRDefault="007610B7" w:rsidP="007610B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B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Добавляйте принятие: «Это тяжело, когда не получается».</w:t>
      </w:r>
    </w:p>
    <w:p w:rsidR="007610B7" w:rsidRPr="007610B7" w:rsidRDefault="007610B7" w:rsidP="007610B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B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обесценивайте: избегайте «Да не злись», «Ничего страшного».</w:t>
      </w:r>
    </w:p>
    <w:p w:rsidR="007610B7" w:rsidRPr="007610B7" w:rsidRDefault="007610B7" w:rsidP="007610B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B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спешите с решением: сначала дайте почувствовать, что его услышали.</w:t>
      </w:r>
    </w:p>
    <w:p w:rsidR="007610B7" w:rsidRPr="007610B7" w:rsidRDefault="007610B7" w:rsidP="007610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Примеры:</w:t>
      </w:r>
    </w:p>
    <w:p w:rsidR="007610B7" w:rsidRPr="007610B7" w:rsidRDefault="007610B7" w:rsidP="007610B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B7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Вместо «Не кричи!» → «Ты сейчас очень злишься. Давай я посижу рядом, а потом поговорим».</w:t>
      </w:r>
    </w:p>
    <w:p w:rsidR="007610B7" w:rsidRPr="007610B7" w:rsidRDefault="007610B7" w:rsidP="007610B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10B7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Вместо</w:t>
      </w:r>
      <w:proofErr w:type="gramEnd"/>
      <w:r w:rsidRPr="00761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«Ты всё портишь!» → «Вижу, что ты сильно расстроен. Расскажи, что случилось?»</w:t>
      </w:r>
    </w:p>
    <w:p w:rsidR="007610B7" w:rsidRPr="007610B7" w:rsidRDefault="007610B7" w:rsidP="007610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Рекомендация в практике:</w:t>
      </w:r>
      <w:r w:rsidRPr="00761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610B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r w:rsidRPr="00761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течение дня отмечайте 1–2 момента, когда вы сначала </w:t>
      </w:r>
      <w:proofErr w:type="spellStart"/>
      <w:r w:rsidRPr="007610B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валидировали</w:t>
      </w:r>
      <w:proofErr w:type="spellEnd"/>
      <w:r w:rsidRPr="00761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чувство, а уже потом предлагали помощь.</w:t>
      </w:r>
    </w:p>
    <w:p w:rsidR="007610B7" w:rsidRPr="007610B7" w:rsidRDefault="007610B7" w:rsidP="007610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</w:t>
      </w:r>
      <w:r w:rsidRPr="007610B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«</w:t>
      </w:r>
      <w:proofErr w:type="gramStart"/>
      <w:r w:rsidRPr="007610B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Я</w:t>
      </w:r>
      <w:r w:rsidRPr="007610B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noBreakHyphen/>
        <w:t>сообщение</w:t>
      </w:r>
      <w:proofErr w:type="gramEnd"/>
      <w:r w:rsidRPr="007610B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 вместо обвинений</w:t>
      </w:r>
    </w:p>
    <w:p w:rsidR="007610B7" w:rsidRPr="007610B7" w:rsidRDefault="007610B7" w:rsidP="007610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Зачем:</w:t>
      </w:r>
      <w:r w:rsidRPr="00761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снижает защитную реакцию ребёнка, переводит разговор из плоскости «кто виноват» в плоскость «что делать дальше», укрепляет привязанность.</w:t>
      </w:r>
    </w:p>
    <w:p w:rsidR="007610B7" w:rsidRPr="007610B7" w:rsidRDefault="007610B7" w:rsidP="00B150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Формула «</w:t>
      </w:r>
      <w:proofErr w:type="gramStart"/>
      <w:r w:rsidRPr="00761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  <w:r w:rsidRPr="00761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сообщения</w:t>
      </w:r>
      <w:proofErr w:type="gramEnd"/>
      <w:r w:rsidRPr="00761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»:</w:t>
      </w:r>
    </w:p>
    <w:p w:rsidR="007610B7" w:rsidRPr="007610B7" w:rsidRDefault="007610B7" w:rsidP="00B1507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Факт</w:t>
      </w:r>
      <w:r w:rsidRPr="00761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(без оценки): «Когда ты хлопаешь дверью…»</w:t>
      </w:r>
    </w:p>
    <w:p w:rsidR="007610B7" w:rsidRPr="007610B7" w:rsidRDefault="007610B7" w:rsidP="00B1507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Чувство</w:t>
      </w:r>
      <w:r w:rsidRPr="007610B7">
        <w:rPr>
          <w:rFonts w:ascii="Times New Roman" w:eastAsia="Times New Roman" w:hAnsi="Times New Roman" w:cs="Times New Roman"/>
          <w:sz w:val="24"/>
          <w:szCs w:val="24"/>
          <w:lang w:eastAsia="ru-RU"/>
        </w:rPr>
        <w:t>: «…я пугаюсь и вздрагиваю».</w:t>
      </w:r>
    </w:p>
    <w:p w:rsidR="007610B7" w:rsidRPr="007610B7" w:rsidRDefault="007610B7" w:rsidP="00B1507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Потребность</w:t>
      </w:r>
      <w:r w:rsidRPr="007610B7">
        <w:rPr>
          <w:rFonts w:ascii="Times New Roman" w:eastAsia="Times New Roman" w:hAnsi="Times New Roman" w:cs="Times New Roman"/>
          <w:sz w:val="24"/>
          <w:szCs w:val="24"/>
          <w:lang w:eastAsia="ru-RU"/>
        </w:rPr>
        <w:t>: «Мне важно, чтобы дома было спокойно».</w:t>
      </w:r>
    </w:p>
    <w:p w:rsidR="007610B7" w:rsidRPr="007610B7" w:rsidRDefault="007610B7" w:rsidP="00B1507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Просьба</w:t>
      </w:r>
      <w:r w:rsidRPr="00761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возможности): «Можешь, пожалуйста, закрывать тише?»</w:t>
      </w:r>
    </w:p>
    <w:p w:rsidR="007610B7" w:rsidRPr="007610B7" w:rsidRDefault="007610B7" w:rsidP="002676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Практика:</w:t>
      </w:r>
      <w:r w:rsidRPr="00761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возьмите 2 типичные конфликтные ситуации в вашей семье и составьте для каждой по 1–2 варианта «</w:t>
      </w:r>
      <w:proofErr w:type="gramStart"/>
      <w:r w:rsidRPr="007610B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610B7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сообщения</w:t>
      </w:r>
      <w:proofErr w:type="gramEnd"/>
      <w:r w:rsidRPr="007610B7">
        <w:rPr>
          <w:rFonts w:ascii="Times New Roman" w:eastAsia="Times New Roman" w:hAnsi="Times New Roman" w:cs="Times New Roman"/>
          <w:sz w:val="24"/>
          <w:szCs w:val="24"/>
          <w:lang w:eastAsia="ru-RU"/>
        </w:rPr>
        <w:t>». Проговорите их вслух, чтобы почувствовать, как они звучат.</w:t>
      </w:r>
    </w:p>
    <w:p w:rsidR="007610B7" w:rsidRPr="007610B7" w:rsidRDefault="002676A4" w:rsidP="007610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</w:t>
      </w:r>
      <w:r w:rsidR="007610B7" w:rsidRPr="007610B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Невербальная коммуникация и регуляция своего состояния</w:t>
      </w:r>
    </w:p>
    <w:p w:rsidR="007610B7" w:rsidRPr="007610B7" w:rsidRDefault="007610B7" w:rsidP="00267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это критично:</w:t>
      </w:r>
      <w:r w:rsidRPr="00761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ребёнок считывает напряжение родителя раньше слов. Если взрослый напряжён, ребёнок тоже напрягается.</w:t>
      </w:r>
    </w:p>
    <w:p w:rsidR="007610B7" w:rsidRPr="007610B7" w:rsidRDefault="007610B7" w:rsidP="00267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помогает:</w:t>
      </w:r>
    </w:p>
    <w:p w:rsidR="007610B7" w:rsidRPr="007610B7" w:rsidRDefault="007610B7" w:rsidP="002676A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Дистанция и поза:</w:t>
      </w:r>
      <w:r w:rsidRPr="00761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нависайте над ребёнком; лучше сесть на одном уровне.</w:t>
      </w:r>
    </w:p>
    <w:p w:rsidR="007610B7" w:rsidRPr="007610B7" w:rsidRDefault="007610B7" w:rsidP="002676A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Темп и громкость:</w:t>
      </w:r>
      <w:r w:rsidRPr="00761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спокойный, низкий голос снижает тревогу.</w:t>
      </w:r>
    </w:p>
    <w:p w:rsidR="007610B7" w:rsidRPr="007610B7" w:rsidRDefault="007610B7" w:rsidP="002676A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Взгляд:</w:t>
      </w:r>
      <w:r w:rsidRPr="00761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ребёнок избегает взгляда — это может быть перегрузкой, а не демонстрацией непослушания. Не требуйте смотреть в глаза.</w:t>
      </w:r>
    </w:p>
    <w:p w:rsidR="007610B7" w:rsidRPr="007610B7" w:rsidRDefault="007610B7" w:rsidP="002676A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Пауза:</w:t>
      </w:r>
      <w:r w:rsidRPr="00761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иногда самое сильное сообщение — «я здесь, я рядом», без слов.</w:t>
      </w:r>
    </w:p>
    <w:p w:rsidR="007610B7" w:rsidRPr="007610B7" w:rsidRDefault="007610B7" w:rsidP="00267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Практика:</w:t>
      </w:r>
      <w:r w:rsidRPr="00761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сложным разговором сделайте 3 </w:t>
      </w:r>
      <w:proofErr w:type="gramStart"/>
      <w:r w:rsidRPr="00761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медленных</w:t>
      </w:r>
      <w:proofErr w:type="gramEnd"/>
      <w:r w:rsidRPr="00761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вдоха, проверьте свою позу (расслаблены ли плечи), выберите безопасную дистанцию.</w:t>
      </w:r>
    </w:p>
    <w:p w:rsidR="007610B7" w:rsidRPr="007610B7" w:rsidRDefault="007610B7" w:rsidP="007610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0B7" w:rsidRPr="007610B7" w:rsidRDefault="002676A4" w:rsidP="007610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 </w:t>
      </w:r>
      <w:r w:rsidR="007610B7" w:rsidRPr="007610B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Типичные ловушки и как их обходить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4"/>
        <w:gridCol w:w="2946"/>
        <w:gridCol w:w="4075"/>
      </w:tblGrid>
      <w:tr w:rsidR="007610B7" w:rsidRPr="007610B7" w:rsidTr="007610B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610B7" w:rsidRPr="007610B7" w:rsidRDefault="007610B7" w:rsidP="00761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10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Ловушка</w:t>
            </w:r>
          </w:p>
        </w:tc>
        <w:tc>
          <w:tcPr>
            <w:tcW w:w="0" w:type="auto"/>
            <w:vAlign w:val="center"/>
            <w:hideMark/>
          </w:tcPr>
          <w:p w:rsidR="007610B7" w:rsidRPr="007610B7" w:rsidRDefault="007610B7" w:rsidP="00761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10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Почему не работает</w:t>
            </w:r>
          </w:p>
        </w:tc>
        <w:tc>
          <w:tcPr>
            <w:tcW w:w="0" w:type="auto"/>
            <w:vAlign w:val="center"/>
            <w:hideMark/>
          </w:tcPr>
          <w:p w:rsidR="007610B7" w:rsidRPr="007610B7" w:rsidRDefault="007610B7" w:rsidP="00761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10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заменить</w:t>
            </w:r>
          </w:p>
        </w:tc>
      </w:tr>
      <w:tr w:rsidR="007610B7" w:rsidRPr="007610B7" w:rsidTr="007610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10B7" w:rsidRPr="007610B7" w:rsidRDefault="007610B7" w:rsidP="00761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761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</w:t>
            </w:r>
            <w:proofErr w:type="gramEnd"/>
            <w:r w:rsidRPr="00761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сколько можно!»</w:t>
            </w:r>
          </w:p>
        </w:tc>
        <w:tc>
          <w:tcPr>
            <w:tcW w:w="0" w:type="auto"/>
            <w:vAlign w:val="center"/>
            <w:hideMark/>
          </w:tcPr>
          <w:p w:rsidR="007610B7" w:rsidRPr="007610B7" w:rsidRDefault="007610B7" w:rsidP="00761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Звучит как обвинение, усиливает защиту</w:t>
            </w:r>
          </w:p>
        </w:tc>
        <w:tc>
          <w:tcPr>
            <w:tcW w:w="0" w:type="auto"/>
            <w:vAlign w:val="center"/>
            <w:hideMark/>
          </w:tcPr>
          <w:p w:rsidR="007610B7" w:rsidRPr="007610B7" w:rsidRDefault="007610B7" w:rsidP="00761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«Вижу, мы снова спорим про уроки. Давай на 2 минуты просто выдохнем»</w:t>
            </w:r>
          </w:p>
        </w:tc>
      </w:tr>
      <w:tr w:rsidR="007610B7" w:rsidRPr="007610B7" w:rsidTr="007610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10B7" w:rsidRPr="007610B7" w:rsidRDefault="007610B7" w:rsidP="00761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«Ты опять…»</w:t>
            </w:r>
          </w:p>
        </w:tc>
        <w:tc>
          <w:tcPr>
            <w:tcW w:w="0" w:type="auto"/>
            <w:vAlign w:val="center"/>
            <w:hideMark/>
          </w:tcPr>
          <w:p w:rsidR="007610B7" w:rsidRPr="007610B7" w:rsidRDefault="007610B7" w:rsidP="00761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Обобщение, ребёнок чувствует себя плохим</w:t>
            </w:r>
          </w:p>
        </w:tc>
        <w:tc>
          <w:tcPr>
            <w:tcW w:w="0" w:type="auto"/>
            <w:vAlign w:val="center"/>
            <w:hideMark/>
          </w:tcPr>
          <w:p w:rsidR="007610B7" w:rsidRPr="007610B7" w:rsidRDefault="007610B7" w:rsidP="00761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«Сегодня опять не получилось собраться. Что нам поможет завтра?»</w:t>
            </w:r>
          </w:p>
        </w:tc>
      </w:tr>
      <w:tr w:rsidR="007610B7" w:rsidRPr="007610B7" w:rsidTr="007610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10B7" w:rsidRPr="007610B7" w:rsidRDefault="007610B7" w:rsidP="00761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Поспешное решение («Сейчас всё исправим»)</w:t>
            </w:r>
          </w:p>
        </w:tc>
        <w:tc>
          <w:tcPr>
            <w:tcW w:w="0" w:type="auto"/>
            <w:vAlign w:val="center"/>
            <w:hideMark/>
          </w:tcPr>
          <w:p w:rsidR="007610B7" w:rsidRPr="007610B7" w:rsidRDefault="007610B7" w:rsidP="00761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даёт прожить эмоцию, выглядит как обесценивание</w:t>
            </w:r>
          </w:p>
        </w:tc>
        <w:tc>
          <w:tcPr>
            <w:tcW w:w="0" w:type="auto"/>
            <w:vAlign w:val="center"/>
            <w:hideMark/>
          </w:tcPr>
          <w:p w:rsidR="007610B7" w:rsidRPr="007610B7" w:rsidRDefault="007610B7" w:rsidP="00761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«Тебе сейчас очень обидно. Хочешь, сначала просто посидим, а потом подумаем, что делать?»</w:t>
            </w:r>
          </w:p>
        </w:tc>
      </w:tr>
    </w:tbl>
    <w:p w:rsidR="007610B7" w:rsidRPr="007610B7" w:rsidRDefault="007610B7" w:rsidP="007610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B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align="center" o:hrstd="t" o:hr="t" fillcolor="#a0a0a0" stroked="f"/>
        </w:pict>
      </w:r>
    </w:p>
    <w:p w:rsidR="007610B7" w:rsidRPr="007610B7" w:rsidRDefault="007610B7" w:rsidP="007610B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7610B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строится на предсказуемости: ритуалы, предупреждения, понятные шаги.</w:t>
      </w:r>
    </w:p>
    <w:p w:rsidR="007610B7" w:rsidRPr="007610B7" w:rsidRDefault="007610B7" w:rsidP="007610B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Признание чувств важнее немедленного послушания: сначала </w:t>
      </w:r>
      <w:proofErr w:type="spellStart"/>
      <w:r w:rsidRPr="007610B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валидация</w:t>
      </w:r>
      <w:proofErr w:type="spellEnd"/>
      <w:r w:rsidRPr="007610B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потом действие.</w:t>
      </w:r>
    </w:p>
    <w:p w:rsidR="007610B7" w:rsidRPr="007610B7" w:rsidRDefault="007610B7" w:rsidP="007610B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 требует практики: первые попытки могут звучать неестественно — это нормально.</w:t>
      </w:r>
    </w:p>
    <w:p w:rsidR="0078521F" w:rsidRDefault="0078521F"/>
    <w:sectPr w:rsidR="00785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66745"/>
    <w:multiLevelType w:val="multilevel"/>
    <w:tmpl w:val="180E5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AF6FDD"/>
    <w:multiLevelType w:val="multilevel"/>
    <w:tmpl w:val="65829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C779C5"/>
    <w:multiLevelType w:val="multilevel"/>
    <w:tmpl w:val="B044A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E2310A"/>
    <w:multiLevelType w:val="multilevel"/>
    <w:tmpl w:val="14BA9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B2608E"/>
    <w:multiLevelType w:val="multilevel"/>
    <w:tmpl w:val="FCAAC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2B197C"/>
    <w:multiLevelType w:val="multilevel"/>
    <w:tmpl w:val="CAF0D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0B7"/>
    <w:rsid w:val="002676A4"/>
    <w:rsid w:val="007610B7"/>
    <w:rsid w:val="0078521F"/>
    <w:rsid w:val="00B1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5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2026-08-28T11:44:00Z</dcterms:created>
  <dcterms:modified xsi:type="dcterms:W3CDTF">2026-08-28T12:14:00Z</dcterms:modified>
</cp:coreProperties>
</file>